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3C" w:rsidRDefault="0096743C" w:rsidP="0096743C">
      <w:pPr>
        <w:rPr>
          <w:rFonts w:ascii="黑体" w:eastAsia="黑体" w:hAnsi="黑体"/>
          <w:sz w:val="32"/>
          <w:szCs w:val="32"/>
        </w:rPr>
      </w:pPr>
      <w:r>
        <w:rPr>
          <w:rFonts w:ascii="黑体" w:eastAsia="黑体" w:hAnsi="黑体" w:hint="eastAsia"/>
          <w:sz w:val="32"/>
          <w:szCs w:val="32"/>
        </w:rPr>
        <w:t>附件2</w:t>
      </w:r>
    </w:p>
    <w:p w:rsidR="0096743C" w:rsidRDefault="0096743C" w:rsidP="0096743C">
      <w:pPr>
        <w:pStyle w:val="a4"/>
        <w:spacing w:line="450" w:lineRule="atLeast"/>
        <w:jc w:val="center"/>
        <w:rPr>
          <w:rFonts w:ascii="黑体" w:eastAsia="黑体" w:hAnsi="黑体"/>
          <w:color w:val="000000"/>
          <w:sz w:val="36"/>
          <w:szCs w:val="36"/>
        </w:rPr>
      </w:pPr>
      <w:r>
        <w:rPr>
          <w:rFonts w:ascii="黑体" w:eastAsia="黑体" w:hAnsi="黑体" w:hint="eastAsia"/>
          <w:color w:val="000000"/>
          <w:sz w:val="36"/>
          <w:szCs w:val="36"/>
        </w:rPr>
        <w:t>宁波市</w:t>
      </w:r>
      <w:proofErr w:type="gramStart"/>
      <w:r>
        <w:rPr>
          <w:rFonts w:ascii="黑体" w:eastAsia="黑体" w:hAnsi="黑体" w:hint="eastAsia"/>
          <w:color w:val="000000"/>
          <w:sz w:val="36"/>
          <w:szCs w:val="36"/>
        </w:rPr>
        <w:t>鄞</w:t>
      </w:r>
      <w:proofErr w:type="gramEnd"/>
      <w:r>
        <w:rPr>
          <w:rFonts w:ascii="黑体" w:eastAsia="黑体" w:hAnsi="黑体" w:hint="eastAsia"/>
          <w:color w:val="000000"/>
          <w:sz w:val="36"/>
          <w:szCs w:val="36"/>
        </w:rPr>
        <w:t>州区社会科学研究课题协议书</w:t>
      </w:r>
    </w:p>
    <w:p w:rsidR="0096743C" w:rsidRDefault="0096743C" w:rsidP="0096743C">
      <w:pPr>
        <w:ind w:firstLineChars="200" w:firstLine="584"/>
        <w:jc w:val="left"/>
        <w:rPr>
          <w:rFonts w:ascii="仿宋_GB2312" w:eastAsia="仿宋_GB2312"/>
          <w:sz w:val="30"/>
          <w:szCs w:val="30"/>
        </w:rPr>
      </w:pPr>
      <w:r>
        <w:rPr>
          <w:rFonts w:ascii="仿宋_GB2312" w:eastAsia="仿宋_GB2312" w:hint="eastAsia"/>
          <w:sz w:val="30"/>
          <w:szCs w:val="30"/>
        </w:rPr>
        <w:t>经批准，</w:t>
      </w:r>
      <w:r>
        <w:rPr>
          <w:rFonts w:ascii="黑体" w:eastAsia="黑体" w:hAnsi="黑体" w:hint="eastAsia"/>
          <w:sz w:val="30"/>
          <w:szCs w:val="30"/>
          <w:u w:val="single"/>
        </w:rPr>
        <w:t xml:space="preserve">         </w:t>
      </w:r>
      <w:r>
        <w:rPr>
          <w:rFonts w:ascii="仿宋_GB2312" w:eastAsia="仿宋_GB2312" w:hint="eastAsia"/>
          <w:sz w:val="30"/>
          <w:szCs w:val="30"/>
          <w:u w:val="single"/>
        </w:rPr>
        <w:t>(单位)</w:t>
      </w:r>
      <w:r>
        <w:rPr>
          <w:rFonts w:ascii="黑体" w:eastAsia="黑体" w:hAnsi="黑体" w:hint="eastAsia"/>
          <w:sz w:val="30"/>
          <w:szCs w:val="30"/>
          <w:u w:val="single"/>
        </w:rPr>
        <w:t xml:space="preserve">             </w:t>
      </w:r>
      <w:r>
        <w:rPr>
          <w:rFonts w:ascii="仿宋_GB2312" w:eastAsia="仿宋_GB2312" w:hint="eastAsia"/>
          <w:sz w:val="30"/>
          <w:szCs w:val="30"/>
          <w:u w:val="single"/>
        </w:rPr>
        <w:t>(课题第一作者)</w:t>
      </w:r>
      <w:r>
        <w:rPr>
          <w:rFonts w:ascii="仿宋_GB2312" w:eastAsia="仿宋_GB2312" w:hint="eastAsia"/>
          <w:sz w:val="30"/>
          <w:szCs w:val="30"/>
        </w:rPr>
        <w:t>申报的课题被列为2020年度</w:t>
      </w:r>
      <w:proofErr w:type="gramStart"/>
      <w:r>
        <w:rPr>
          <w:rFonts w:ascii="仿宋_GB2312" w:eastAsia="仿宋_GB2312" w:hint="eastAsia"/>
          <w:sz w:val="30"/>
          <w:szCs w:val="30"/>
        </w:rPr>
        <w:t>鄞</w:t>
      </w:r>
      <w:proofErr w:type="gramEnd"/>
      <w:r>
        <w:rPr>
          <w:rFonts w:ascii="仿宋_GB2312" w:eastAsia="仿宋_GB2312" w:hint="eastAsia"/>
          <w:sz w:val="30"/>
          <w:szCs w:val="30"/>
        </w:rPr>
        <w:t>州区社会科学研究课题。为明确授权单位和课题第一作者的责任义务，确保课题研究顺利完成，经双方协商，达成协议如下：</w:t>
      </w:r>
    </w:p>
    <w:p w:rsidR="0096743C" w:rsidRDefault="0096743C" w:rsidP="0096743C">
      <w:pPr>
        <w:ind w:leftChars="-85" w:left="-172" w:rightChars="-159" w:right="-321" w:firstLineChars="250" w:firstLine="730"/>
        <w:jc w:val="left"/>
        <w:rPr>
          <w:rFonts w:ascii="仿宋_GB2312" w:eastAsia="仿宋_GB2312"/>
          <w:sz w:val="30"/>
          <w:szCs w:val="30"/>
        </w:rPr>
      </w:pPr>
      <w:r>
        <w:rPr>
          <w:rFonts w:ascii="仿宋_GB2312" w:eastAsia="仿宋_GB2312" w:hint="eastAsia"/>
          <w:sz w:val="30"/>
          <w:szCs w:val="30"/>
        </w:rPr>
        <w:t>1、课题名称为</w:t>
      </w:r>
      <w:r>
        <w:rPr>
          <w:rFonts w:ascii="黑体" w:eastAsia="黑体" w:hAnsi="黑体" w:hint="eastAsia"/>
          <w:sz w:val="30"/>
          <w:szCs w:val="30"/>
          <w:u w:val="single"/>
        </w:rPr>
        <w:t xml:space="preserve">                  </w:t>
      </w:r>
      <w:r>
        <w:rPr>
          <w:rFonts w:ascii="仿宋_GB2312" w:eastAsia="仿宋_GB2312" w:hint="eastAsia"/>
          <w:sz w:val="30"/>
          <w:szCs w:val="30"/>
        </w:rPr>
        <w:t>，课题编号为</w:t>
      </w:r>
      <w:r>
        <w:rPr>
          <w:rFonts w:ascii="黑体" w:eastAsia="黑体" w:hAnsi="黑体" w:hint="eastAsia"/>
          <w:sz w:val="30"/>
          <w:szCs w:val="30"/>
          <w:u w:val="single"/>
        </w:rPr>
        <w:t xml:space="preserve">  </w:t>
      </w:r>
      <w:r>
        <w:rPr>
          <w:rFonts w:ascii="黑体" w:eastAsia="黑体" w:hAnsi="黑体" w:cs="宋体" w:hint="eastAsia"/>
          <w:sz w:val="30"/>
          <w:szCs w:val="30"/>
          <w:u w:val="single"/>
        </w:rPr>
        <w:t xml:space="preserve">            </w:t>
      </w:r>
      <w:r>
        <w:rPr>
          <w:rFonts w:ascii="仿宋_GB2312" w:eastAsia="仿宋_GB2312" w:hAnsi="宋体" w:cs="宋体" w:hint="eastAsia"/>
          <w:sz w:val="30"/>
          <w:szCs w:val="30"/>
        </w:rPr>
        <w:t>，</w:t>
      </w:r>
      <w:r>
        <w:rPr>
          <w:rFonts w:ascii="仿宋_GB2312" w:eastAsia="仿宋_GB2312" w:hint="eastAsia"/>
          <w:sz w:val="30"/>
          <w:szCs w:val="30"/>
        </w:rPr>
        <w:t>成果形式为</w:t>
      </w:r>
      <w:r>
        <w:rPr>
          <w:rFonts w:ascii="仿宋_GB2312" w:eastAsia="仿宋_GB2312" w:hint="eastAsia"/>
          <w:sz w:val="30"/>
          <w:szCs w:val="30"/>
          <w:u w:val="single"/>
        </w:rPr>
        <w:t xml:space="preserve">研究报告+决策建议稿 </w:t>
      </w:r>
      <w:r>
        <w:rPr>
          <w:rFonts w:ascii="仿宋_GB2312" w:eastAsia="仿宋_GB2312" w:hint="eastAsia"/>
          <w:sz w:val="30"/>
          <w:szCs w:val="30"/>
        </w:rPr>
        <w:t>，课题需在</w:t>
      </w:r>
      <w:r>
        <w:rPr>
          <w:rFonts w:ascii="仿宋_GB2312" w:eastAsia="仿宋_GB2312" w:hint="eastAsia"/>
          <w:sz w:val="30"/>
          <w:szCs w:val="30"/>
          <w:u w:val="single"/>
        </w:rPr>
        <w:t xml:space="preserve"> 2020年11月25日         </w:t>
      </w:r>
      <w:r>
        <w:rPr>
          <w:rFonts w:ascii="仿宋_GB2312" w:eastAsia="仿宋_GB2312" w:hAnsi="宋体" w:cs="宋体" w:hint="eastAsia"/>
          <w:sz w:val="30"/>
          <w:szCs w:val="30"/>
        </w:rPr>
        <w:t>底前完成并结题</w:t>
      </w:r>
      <w:r>
        <w:rPr>
          <w:rFonts w:ascii="仿宋_GB2312" w:eastAsia="仿宋_GB2312" w:hint="eastAsia"/>
          <w:sz w:val="30"/>
          <w:szCs w:val="30"/>
        </w:rPr>
        <w:t>。</w:t>
      </w:r>
    </w:p>
    <w:p w:rsidR="0096743C" w:rsidRDefault="0096743C" w:rsidP="0096743C">
      <w:pPr>
        <w:ind w:leftChars="-85" w:left="-172" w:rightChars="-159" w:right="-321" w:firstLineChars="250" w:firstLine="730"/>
        <w:jc w:val="left"/>
        <w:rPr>
          <w:rFonts w:ascii="仿宋_GB2312" w:eastAsia="仿宋_GB2312"/>
          <w:sz w:val="30"/>
          <w:szCs w:val="30"/>
        </w:rPr>
      </w:pPr>
      <w:r>
        <w:rPr>
          <w:rFonts w:ascii="仿宋_GB2312" w:eastAsia="仿宋_GB2312" w:hint="eastAsia"/>
          <w:sz w:val="30"/>
          <w:szCs w:val="30"/>
        </w:rPr>
        <w:t>2、本课题资助经费总额壹万元人民币。授权单位对研究报告和决策建议稿审核通过后，一次性拨付经费至课题第一作者所在单位。</w:t>
      </w:r>
    </w:p>
    <w:p w:rsidR="0096743C" w:rsidRDefault="0096743C" w:rsidP="0096743C">
      <w:pPr>
        <w:ind w:leftChars="-85" w:left="-172" w:rightChars="-159" w:right="-321" w:firstLineChars="250" w:firstLine="730"/>
        <w:jc w:val="left"/>
        <w:rPr>
          <w:rFonts w:ascii="仿宋_GB2312" w:eastAsia="仿宋_GB2312"/>
          <w:sz w:val="30"/>
          <w:szCs w:val="30"/>
        </w:rPr>
      </w:pPr>
      <w:r>
        <w:rPr>
          <w:rFonts w:ascii="仿宋_GB2312" w:eastAsia="仿宋_GB2312" w:hint="eastAsia"/>
          <w:sz w:val="30"/>
          <w:szCs w:val="30"/>
        </w:rPr>
        <w:t>与本课题研究有关的各项开支项目，第一作者所在单位要求做好管理工作,授权单位有权监督经费的使用。</w:t>
      </w:r>
    </w:p>
    <w:p w:rsidR="0096743C" w:rsidRDefault="0096743C" w:rsidP="0096743C">
      <w:pPr>
        <w:ind w:leftChars="-85" w:left="-172" w:rightChars="-159" w:right="-321" w:firstLineChars="250" w:firstLine="730"/>
        <w:jc w:val="left"/>
        <w:rPr>
          <w:rFonts w:ascii="仿宋_GB2312" w:eastAsia="仿宋_GB2312"/>
          <w:sz w:val="30"/>
          <w:szCs w:val="30"/>
        </w:rPr>
      </w:pPr>
      <w:r>
        <w:rPr>
          <w:rFonts w:ascii="仿宋_GB2312" w:eastAsia="仿宋_GB2312" w:hint="eastAsia"/>
          <w:sz w:val="30"/>
          <w:szCs w:val="30"/>
        </w:rPr>
        <w:t>3、课题第一作者必须按照其提交的《鄞州区哲学社会科学研究课题申请表》中的承诺和授权单位提出的修改意见，认真组织并按期完成课题研究。</w:t>
      </w:r>
    </w:p>
    <w:p w:rsidR="0096743C" w:rsidRDefault="0096743C" w:rsidP="0096743C">
      <w:pPr>
        <w:spacing w:line="560" w:lineRule="exact"/>
        <w:ind w:firstLineChars="200" w:firstLine="584"/>
        <w:rPr>
          <w:rFonts w:ascii="仿宋_GB2312" w:eastAsia="仿宋_GB2312"/>
          <w:sz w:val="30"/>
          <w:szCs w:val="30"/>
        </w:rPr>
      </w:pPr>
      <w:r>
        <w:rPr>
          <w:rFonts w:ascii="仿宋_GB2312" w:eastAsia="仿宋_GB2312" w:hint="eastAsia"/>
          <w:sz w:val="30"/>
          <w:szCs w:val="30"/>
        </w:rPr>
        <w:t>4、成果形式。研究报告字数控制在1万字左右,决策建议</w:t>
      </w:r>
      <w:proofErr w:type="gramStart"/>
      <w:r>
        <w:rPr>
          <w:rFonts w:ascii="仿宋_GB2312" w:eastAsia="仿宋_GB2312" w:hint="eastAsia"/>
          <w:sz w:val="30"/>
          <w:szCs w:val="30"/>
        </w:rPr>
        <w:t>稿一般</w:t>
      </w:r>
      <w:proofErr w:type="gramEnd"/>
      <w:r>
        <w:rPr>
          <w:rFonts w:ascii="仿宋_GB2312" w:eastAsia="仿宋_GB2312" w:hint="eastAsia"/>
          <w:sz w:val="30"/>
          <w:szCs w:val="30"/>
        </w:rPr>
        <w:t>2500字左右。课题第一作者需向授权单位递交结题材料的电子文档；授权单位在验收合格后签发结题证书并拨付经费。</w:t>
      </w:r>
    </w:p>
    <w:p w:rsidR="0096743C" w:rsidRDefault="0096743C" w:rsidP="0096743C">
      <w:pPr>
        <w:spacing w:line="560" w:lineRule="exact"/>
        <w:ind w:firstLineChars="200" w:firstLine="584"/>
        <w:rPr>
          <w:rFonts w:ascii="仿宋_GB2312" w:eastAsia="仿宋_GB2312"/>
          <w:sz w:val="30"/>
          <w:szCs w:val="30"/>
        </w:rPr>
      </w:pPr>
      <w:r>
        <w:rPr>
          <w:rFonts w:ascii="仿宋_GB2312" w:eastAsia="仿宋_GB2312" w:hint="eastAsia"/>
          <w:sz w:val="30"/>
          <w:szCs w:val="30"/>
        </w:rPr>
        <w:t>5、课题的决策建议稿经《鄞州社科》专报刊发，并获区领导肯定性批示的，增拨经费壹万元。课题的主要成果，在省级刊物上发表，增拨经费伍仟元，在国家级刊物上发表，增拨经费壹万</w:t>
      </w:r>
      <w:r>
        <w:rPr>
          <w:rFonts w:ascii="仿宋_GB2312" w:eastAsia="仿宋_GB2312" w:hint="eastAsia"/>
          <w:sz w:val="30"/>
          <w:szCs w:val="30"/>
        </w:rPr>
        <w:lastRenderedPageBreak/>
        <w:t>元，发表时必须在醒目位置标明“宁波市</w:t>
      </w:r>
      <w:proofErr w:type="gramStart"/>
      <w:r>
        <w:rPr>
          <w:rFonts w:ascii="仿宋_GB2312" w:eastAsia="仿宋_GB2312" w:hint="eastAsia"/>
          <w:sz w:val="30"/>
          <w:szCs w:val="30"/>
        </w:rPr>
        <w:t>鄞</w:t>
      </w:r>
      <w:proofErr w:type="gramEnd"/>
      <w:r>
        <w:rPr>
          <w:rFonts w:ascii="仿宋_GB2312" w:eastAsia="仿宋_GB2312" w:hint="eastAsia"/>
          <w:sz w:val="30"/>
          <w:szCs w:val="30"/>
        </w:rPr>
        <w:t>州区社会科学课题成果”等字样。</w:t>
      </w:r>
    </w:p>
    <w:p w:rsidR="0096743C" w:rsidRDefault="0096743C" w:rsidP="0096743C">
      <w:pPr>
        <w:spacing w:line="560" w:lineRule="exact"/>
        <w:ind w:firstLineChars="200" w:firstLine="584"/>
        <w:rPr>
          <w:rFonts w:ascii="仿宋_GB2312" w:eastAsia="仿宋_GB2312"/>
          <w:sz w:val="30"/>
          <w:szCs w:val="30"/>
        </w:rPr>
      </w:pPr>
      <w:r>
        <w:rPr>
          <w:rFonts w:ascii="仿宋_GB2312" w:eastAsia="仿宋_GB2312" w:hint="eastAsia"/>
          <w:sz w:val="30"/>
          <w:szCs w:val="30"/>
        </w:rPr>
        <w:t>6、该课题若被国家或省市有关部门立项，授权单位可取消该课题的立项，课题第一作者有义务在取消立项一个月内退还授权方已支付的课题经费。</w:t>
      </w:r>
    </w:p>
    <w:p w:rsidR="0096743C" w:rsidRDefault="0096743C" w:rsidP="0096743C">
      <w:pPr>
        <w:ind w:leftChars="-85" w:left="-172" w:rightChars="-159" w:right="-321" w:firstLineChars="250" w:firstLine="730"/>
        <w:jc w:val="left"/>
        <w:rPr>
          <w:rFonts w:ascii="仿宋_GB2312" w:eastAsia="仿宋_GB2312"/>
          <w:sz w:val="30"/>
          <w:szCs w:val="30"/>
        </w:rPr>
      </w:pPr>
      <w:r>
        <w:rPr>
          <w:rFonts w:ascii="仿宋_GB2312" w:eastAsia="仿宋_GB2312" w:hint="eastAsia"/>
          <w:sz w:val="30"/>
          <w:szCs w:val="30"/>
        </w:rPr>
        <w:t>7、课题负责人若未按要求，提交结题相关材料，授权单位有权取消该课题的立项。</w:t>
      </w:r>
    </w:p>
    <w:p w:rsidR="0096743C" w:rsidRDefault="0096743C" w:rsidP="0096743C">
      <w:pPr>
        <w:ind w:rightChars="-159" w:right="-321" w:firstLineChars="200" w:firstLine="584"/>
        <w:jc w:val="left"/>
        <w:rPr>
          <w:rFonts w:ascii="仿宋_GB2312" w:eastAsia="仿宋_GB2312"/>
          <w:sz w:val="30"/>
          <w:szCs w:val="30"/>
        </w:rPr>
      </w:pPr>
      <w:r>
        <w:rPr>
          <w:rFonts w:ascii="仿宋_GB2312" w:eastAsia="仿宋_GB2312" w:hint="eastAsia"/>
          <w:sz w:val="30"/>
          <w:szCs w:val="30"/>
        </w:rPr>
        <w:t>8、本协议自双方签字盖章后生效，到课题结题证书签发后终止。本协议一式三份，授权单位、课题第一作者和课题第一作者所在单位各存一份。</w:t>
      </w:r>
    </w:p>
    <w:p w:rsidR="0096743C" w:rsidRDefault="0096743C" w:rsidP="0096743C">
      <w:pPr>
        <w:ind w:leftChars="-85" w:left="-172" w:rightChars="-159" w:right="-321"/>
        <w:jc w:val="left"/>
        <w:rPr>
          <w:rFonts w:ascii="仿宋_GB2312" w:eastAsia="仿宋_GB2312"/>
          <w:sz w:val="30"/>
          <w:szCs w:val="30"/>
        </w:rPr>
      </w:pPr>
    </w:p>
    <w:p w:rsidR="0096743C" w:rsidRDefault="0096743C" w:rsidP="0096743C">
      <w:pPr>
        <w:ind w:leftChars="-85" w:left="-172" w:rightChars="-159" w:right="-321"/>
        <w:jc w:val="left"/>
        <w:rPr>
          <w:rFonts w:ascii="仿宋_GB2312" w:eastAsia="仿宋_GB2312"/>
          <w:sz w:val="30"/>
          <w:szCs w:val="30"/>
        </w:rPr>
      </w:pPr>
      <w:r>
        <w:rPr>
          <w:rFonts w:ascii="仿宋_GB2312" w:eastAsia="仿宋_GB2312" w:hint="eastAsia"/>
          <w:sz w:val="30"/>
          <w:szCs w:val="30"/>
        </w:rPr>
        <w:t xml:space="preserve">  课题第一作者:                            授权单位代表:</w:t>
      </w:r>
    </w:p>
    <w:p w:rsidR="0096743C" w:rsidRDefault="0096743C" w:rsidP="0096743C">
      <w:pPr>
        <w:ind w:leftChars="-85" w:left="-172" w:rightChars="-159" w:right="-321"/>
        <w:jc w:val="left"/>
        <w:rPr>
          <w:rFonts w:ascii="仿宋_GB2312" w:eastAsia="仿宋_GB2312"/>
          <w:sz w:val="30"/>
          <w:szCs w:val="30"/>
        </w:rPr>
      </w:pPr>
      <w:r>
        <w:rPr>
          <w:rFonts w:ascii="仿宋_GB2312" w:eastAsia="仿宋_GB2312" w:hint="eastAsia"/>
          <w:sz w:val="30"/>
          <w:szCs w:val="30"/>
        </w:rPr>
        <w:t>（签名、单位盖章）                        （签名、单位盖章）</w:t>
      </w:r>
    </w:p>
    <w:p w:rsidR="0096743C" w:rsidRDefault="0096743C" w:rsidP="0096743C">
      <w:pPr>
        <w:rPr>
          <w:rFonts w:ascii="仿宋_GB2312" w:eastAsia="仿宋_GB2312"/>
          <w:sz w:val="30"/>
          <w:szCs w:val="30"/>
        </w:rPr>
      </w:pPr>
      <w:r>
        <w:rPr>
          <w:rFonts w:ascii="仿宋_GB2312" w:eastAsia="仿宋_GB2312" w:hint="eastAsia"/>
          <w:sz w:val="30"/>
          <w:szCs w:val="30"/>
        </w:rPr>
        <w:t>年   月   日                                年   月  日</w:t>
      </w:r>
    </w:p>
    <w:p w:rsidR="0096743C" w:rsidRDefault="0096743C" w:rsidP="0096743C">
      <w:pPr>
        <w:pStyle w:val="a4"/>
        <w:spacing w:before="0" w:beforeAutospacing="0" w:after="0" w:afterAutospacing="0" w:line="490" w:lineRule="exact"/>
        <w:jc w:val="center"/>
        <w:rPr>
          <w:rFonts w:asciiTheme="minorHAnsi" w:eastAsia="黑体" w:hAnsiTheme="minorHAnsi" w:cstheme="minorBidi"/>
          <w:kern w:val="2"/>
        </w:rPr>
      </w:pPr>
    </w:p>
    <w:p w:rsidR="0096743C" w:rsidRDefault="0096743C" w:rsidP="0096743C">
      <w:pPr>
        <w:pStyle w:val="a4"/>
        <w:spacing w:before="0" w:beforeAutospacing="0" w:after="0" w:afterAutospacing="0" w:line="490" w:lineRule="exact"/>
        <w:jc w:val="center"/>
        <w:rPr>
          <w:rFonts w:asciiTheme="minorHAnsi" w:eastAsia="黑体" w:hAnsiTheme="minorHAnsi" w:cstheme="minorBidi"/>
          <w:kern w:val="2"/>
        </w:rPr>
      </w:pPr>
    </w:p>
    <w:p w:rsidR="0096743C" w:rsidRDefault="0096743C" w:rsidP="0096743C">
      <w:pPr>
        <w:pStyle w:val="a4"/>
        <w:spacing w:before="0" w:beforeAutospacing="0" w:after="0" w:afterAutospacing="0" w:line="490" w:lineRule="exact"/>
        <w:jc w:val="center"/>
        <w:rPr>
          <w:rFonts w:asciiTheme="minorHAnsi" w:eastAsia="黑体" w:hAnsiTheme="minorHAnsi" w:cstheme="minorBidi"/>
          <w:kern w:val="2"/>
        </w:rPr>
      </w:pPr>
    </w:p>
    <w:p w:rsidR="0096743C" w:rsidRDefault="0096743C" w:rsidP="0096743C">
      <w:pPr>
        <w:pStyle w:val="a4"/>
        <w:spacing w:before="0" w:beforeAutospacing="0" w:after="0" w:afterAutospacing="0" w:line="490" w:lineRule="exact"/>
        <w:jc w:val="center"/>
        <w:rPr>
          <w:rFonts w:asciiTheme="minorHAnsi" w:eastAsia="黑体" w:hAnsiTheme="minorHAnsi" w:cstheme="minorBidi"/>
          <w:kern w:val="2"/>
        </w:rPr>
      </w:pPr>
    </w:p>
    <w:p w:rsidR="0096743C" w:rsidRDefault="0096743C" w:rsidP="0096743C">
      <w:pPr>
        <w:pStyle w:val="a4"/>
        <w:spacing w:before="0" w:beforeAutospacing="0" w:after="0" w:afterAutospacing="0" w:line="490" w:lineRule="exact"/>
        <w:jc w:val="center"/>
        <w:rPr>
          <w:rFonts w:asciiTheme="minorHAnsi" w:eastAsia="黑体" w:hAnsiTheme="minorHAnsi" w:cstheme="minorBidi"/>
          <w:kern w:val="2"/>
        </w:rPr>
      </w:pPr>
    </w:p>
    <w:p w:rsidR="0096743C" w:rsidRDefault="0096743C" w:rsidP="0096743C"/>
    <w:p w:rsidR="008A0D0B" w:rsidRDefault="008A0D0B">
      <w:bookmarkStart w:id="0" w:name="_GoBack"/>
      <w:bookmarkEnd w:id="0"/>
    </w:p>
    <w:sectPr w:rsidR="008A0D0B">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4178"/>
    </w:sdtPr>
    <w:sdtEndPr/>
    <w:sdtContent>
      <w:p w:rsidR="002418C5" w:rsidRDefault="0096743C">
        <w:pPr>
          <w:pStyle w:val="a3"/>
          <w:jc w:val="center"/>
        </w:pPr>
        <w:r>
          <w:fldChar w:fldCharType="begin"/>
        </w:r>
        <w:r>
          <w:instrText xml:space="preserve"> PAGE   \* MERGEFORMAT </w:instrText>
        </w:r>
        <w:r>
          <w:fldChar w:fldCharType="separate"/>
        </w:r>
        <w:r w:rsidRPr="0096743C">
          <w:rPr>
            <w:noProof/>
            <w:lang w:val="zh-CN"/>
          </w:rPr>
          <w:t>1</w:t>
        </w:r>
        <w:r>
          <w:rPr>
            <w:lang w:val="zh-CN"/>
          </w:rPr>
          <w:fldChar w:fldCharType="end"/>
        </w:r>
      </w:p>
    </w:sdtContent>
  </w:sdt>
  <w:p w:rsidR="002418C5" w:rsidRDefault="0096743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3C"/>
    <w:rsid w:val="008A0D0B"/>
    <w:rsid w:val="0096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3C"/>
    <w:pPr>
      <w:widowControl w:val="0"/>
      <w:jc w:val="both"/>
    </w:pPr>
    <w:rPr>
      <w:rFonts w:ascii="Times New Roman" w:eastAsia="宋体" w:hAnsi="Times New Roman" w:cs="Times New Roman"/>
      <w:spacing w:val="-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6743C"/>
    <w:pPr>
      <w:tabs>
        <w:tab w:val="center" w:pos="4153"/>
        <w:tab w:val="right" w:pos="8306"/>
      </w:tabs>
      <w:snapToGrid w:val="0"/>
      <w:jc w:val="left"/>
    </w:pPr>
    <w:rPr>
      <w:sz w:val="18"/>
      <w:szCs w:val="18"/>
    </w:rPr>
  </w:style>
  <w:style w:type="character" w:customStyle="1" w:styleId="Char">
    <w:name w:val="页脚 Char"/>
    <w:basedOn w:val="a0"/>
    <w:link w:val="a3"/>
    <w:uiPriority w:val="99"/>
    <w:rsid w:val="0096743C"/>
    <w:rPr>
      <w:rFonts w:ascii="Times New Roman" w:eastAsia="宋体" w:hAnsi="Times New Roman" w:cs="Times New Roman"/>
      <w:spacing w:val="-4"/>
      <w:sz w:val="18"/>
      <w:szCs w:val="18"/>
    </w:rPr>
  </w:style>
  <w:style w:type="paragraph" w:styleId="a4">
    <w:name w:val="Normal (Web)"/>
    <w:basedOn w:val="a"/>
    <w:uiPriority w:val="99"/>
    <w:qFormat/>
    <w:rsid w:val="0096743C"/>
    <w:pPr>
      <w:widowControl/>
      <w:spacing w:before="100" w:beforeAutospacing="1" w:after="100" w:afterAutospacing="1"/>
      <w:jc w:val="left"/>
    </w:pPr>
    <w:rPr>
      <w:rFonts w:ascii="宋体" w:hAnsi="宋体" w:cs="宋体"/>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3C"/>
    <w:pPr>
      <w:widowControl w:val="0"/>
      <w:jc w:val="both"/>
    </w:pPr>
    <w:rPr>
      <w:rFonts w:ascii="Times New Roman" w:eastAsia="宋体" w:hAnsi="Times New Roman" w:cs="Times New Roman"/>
      <w:spacing w:val="-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6743C"/>
    <w:pPr>
      <w:tabs>
        <w:tab w:val="center" w:pos="4153"/>
        <w:tab w:val="right" w:pos="8306"/>
      </w:tabs>
      <w:snapToGrid w:val="0"/>
      <w:jc w:val="left"/>
    </w:pPr>
    <w:rPr>
      <w:sz w:val="18"/>
      <w:szCs w:val="18"/>
    </w:rPr>
  </w:style>
  <w:style w:type="character" w:customStyle="1" w:styleId="Char">
    <w:name w:val="页脚 Char"/>
    <w:basedOn w:val="a0"/>
    <w:link w:val="a3"/>
    <w:uiPriority w:val="99"/>
    <w:rsid w:val="0096743C"/>
    <w:rPr>
      <w:rFonts w:ascii="Times New Roman" w:eastAsia="宋体" w:hAnsi="Times New Roman" w:cs="Times New Roman"/>
      <w:spacing w:val="-4"/>
      <w:sz w:val="18"/>
      <w:szCs w:val="18"/>
    </w:rPr>
  </w:style>
  <w:style w:type="paragraph" w:styleId="a4">
    <w:name w:val="Normal (Web)"/>
    <w:basedOn w:val="a"/>
    <w:uiPriority w:val="99"/>
    <w:qFormat/>
    <w:rsid w:val="0096743C"/>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Sky123.Org</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俞睿</dc:creator>
  <cp:lastModifiedBy>俞睿</cp:lastModifiedBy>
  <cp:revision>1</cp:revision>
  <dcterms:created xsi:type="dcterms:W3CDTF">2020-11-10T06:58:00Z</dcterms:created>
  <dcterms:modified xsi:type="dcterms:W3CDTF">2020-11-10T06:58:00Z</dcterms:modified>
</cp:coreProperties>
</file>